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4E45" w14:textId="77777777" w:rsidR="00C13697" w:rsidRDefault="00C13697" w:rsidP="00C13697">
      <w:pPr>
        <w:spacing w:line="200" w:lineRule="exact"/>
        <w:rPr>
          <w:rFonts w:ascii="Univers Condensed" w:hAnsi="Univers Condensed" w:cs="Arial"/>
          <w:b/>
        </w:rPr>
      </w:pPr>
      <w:r w:rsidRPr="00C13697">
        <w:rPr>
          <w:rFonts w:ascii="Univers Condensed" w:hAnsi="Univers Condensed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1A954EEA" wp14:editId="1A954EEB">
            <wp:simplePos x="0" y="0"/>
            <wp:positionH relativeFrom="margin">
              <wp:align>left</wp:align>
            </wp:positionH>
            <wp:positionV relativeFrom="paragraph">
              <wp:posOffset>-103069</wp:posOffset>
            </wp:positionV>
            <wp:extent cx="1018685" cy="1446662"/>
            <wp:effectExtent l="0" t="0" r="0" b="1270"/>
            <wp:wrapNone/>
            <wp:docPr id="3" name="Image 3" descr="C:\Users\gdaviaud\Desktop\_CGV_LogoLeDepartement_VERTICAL_pe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daviaud\Desktop\_CGV_LogoLeDepartement_VERTICAL_peti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85" cy="144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54E46" w14:textId="77777777" w:rsidR="00C13697" w:rsidRDefault="00C13697" w:rsidP="00C13697">
      <w:pPr>
        <w:spacing w:line="200" w:lineRule="exact"/>
        <w:rPr>
          <w:rFonts w:ascii="Univers Condensed" w:hAnsi="Univers Condensed" w:cs="Arial"/>
          <w:b/>
        </w:rPr>
      </w:pPr>
    </w:p>
    <w:p w14:paraId="1A954E47" w14:textId="77777777" w:rsidR="00C13697" w:rsidRDefault="008A17CF" w:rsidP="00C13697">
      <w:pPr>
        <w:spacing w:line="200" w:lineRule="exact"/>
        <w:rPr>
          <w:rFonts w:ascii="Univers Condensed" w:hAnsi="Univers Condensed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954EEC" wp14:editId="1D25D7F2">
                <wp:simplePos x="0" y="0"/>
                <wp:positionH relativeFrom="column">
                  <wp:posOffset>3045460</wp:posOffset>
                </wp:positionH>
                <wp:positionV relativeFrom="paragraph">
                  <wp:posOffset>24130</wp:posOffset>
                </wp:positionV>
                <wp:extent cx="3003525" cy="742950"/>
                <wp:effectExtent l="19050" t="19050" r="26035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97406" w14:textId="633FFA2B" w:rsidR="00BF0569" w:rsidRDefault="00BF0569" w:rsidP="00C13697">
                            <w:pPr>
                              <w:pStyle w:val="Titre1"/>
                              <w:jc w:val="center"/>
                            </w:pPr>
                            <w:r>
                              <w:t>INFLUENZA AVIAIRE</w:t>
                            </w:r>
                          </w:p>
                          <w:p w14:paraId="1A954EF9" w14:textId="41C7FEFB" w:rsidR="00C13697" w:rsidRDefault="00C13697" w:rsidP="00C13697">
                            <w:pPr>
                              <w:pStyle w:val="Titre1"/>
                              <w:jc w:val="center"/>
                            </w:pPr>
                            <w:r>
                              <w:t>Demande d’aide</w:t>
                            </w:r>
                            <w:r w:rsidR="00BF0569">
                              <w:t xml:space="preserve"> à la prise en charge des analyses virologiques</w:t>
                            </w:r>
                          </w:p>
                          <w:p w14:paraId="1A954EFA" w14:textId="1663D40A" w:rsidR="00C13697" w:rsidRDefault="00C13697" w:rsidP="00C13697">
                            <w:pPr>
                              <w:pStyle w:val="Titre1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54EE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9.8pt;margin-top:1.9pt;width:236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" strokeweight="3pt">
                <v:stroke linestyle="thinThin"/>
                <v:textbox>
                  <w:txbxContent>
                    <w:p w14:paraId="0E297406" w14:textId="633FFA2B" w:rsidR="00BF0569" w:rsidRDefault="00BF0569" w:rsidP="00C13697">
                      <w:pPr>
                        <w:pStyle w:val="Titre1"/>
                        <w:jc w:val="center"/>
                      </w:pPr>
                      <w:r>
                        <w:t>INFLUENZA AVIAIRE</w:t>
                      </w:r>
                    </w:p>
                    <w:p w14:paraId="1A954EF9" w14:textId="41C7FEFB" w:rsidR="00C13697" w:rsidRDefault="00C13697" w:rsidP="00C13697">
                      <w:pPr>
                        <w:pStyle w:val="Titre1"/>
                        <w:jc w:val="center"/>
                      </w:pPr>
                      <w:r>
                        <w:t>Demande d’aide</w:t>
                      </w:r>
                      <w:r w:rsidR="00BF0569">
                        <w:t xml:space="preserve"> à la prise en charge des analyses virologiques</w:t>
                      </w:r>
                    </w:p>
                    <w:p w14:paraId="1A954EFA" w14:textId="1663D40A" w:rsidR="00C13697" w:rsidRDefault="00C13697" w:rsidP="00C13697">
                      <w:pPr>
                        <w:pStyle w:val="Titre1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A954E48" w14:textId="77777777" w:rsidR="00C13697" w:rsidRDefault="00C13697" w:rsidP="00C13697">
      <w:pPr>
        <w:spacing w:line="200" w:lineRule="exact"/>
        <w:rPr>
          <w:rFonts w:ascii="Univers Condensed" w:hAnsi="Univers Condensed" w:cs="Arial"/>
          <w:b/>
        </w:rPr>
      </w:pPr>
    </w:p>
    <w:p w14:paraId="1A954E49" w14:textId="77777777" w:rsidR="00C13697" w:rsidRDefault="00C13697" w:rsidP="00C13697">
      <w:pPr>
        <w:spacing w:line="200" w:lineRule="exact"/>
        <w:rPr>
          <w:rFonts w:ascii="Univers Condensed" w:hAnsi="Univers Condensed" w:cs="Arial"/>
          <w:b/>
        </w:rPr>
      </w:pPr>
    </w:p>
    <w:p w14:paraId="1A954E4A" w14:textId="77777777" w:rsidR="00C13697" w:rsidRDefault="00C13697" w:rsidP="00C13697">
      <w:pPr>
        <w:spacing w:line="200" w:lineRule="exact"/>
        <w:rPr>
          <w:rFonts w:ascii="Univers Condensed" w:hAnsi="Univers Condensed" w:cs="Arial"/>
          <w:b/>
        </w:rPr>
      </w:pPr>
    </w:p>
    <w:p w14:paraId="1A954E4B" w14:textId="77777777" w:rsidR="00C13697" w:rsidRDefault="00C13697" w:rsidP="00C13697">
      <w:pPr>
        <w:spacing w:line="200" w:lineRule="exact"/>
        <w:rPr>
          <w:rFonts w:ascii="Univers Condensed" w:hAnsi="Univers Condensed" w:cs="Arial"/>
          <w:b/>
        </w:rPr>
      </w:pPr>
    </w:p>
    <w:p w14:paraId="1A954E4C" w14:textId="77777777" w:rsidR="00C13697" w:rsidRDefault="00C13697" w:rsidP="00C13697">
      <w:pPr>
        <w:spacing w:line="200" w:lineRule="exact"/>
        <w:rPr>
          <w:rFonts w:ascii="Univers Condensed" w:hAnsi="Univers Condensed" w:cs="Arial"/>
          <w:b/>
        </w:rPr>
      </w:pPr>
    </w:p>
    <w:p w14:paraId="1A954E4D" w14:textId="77777777" w:rsidR="008A17CF" w:rsidRDefault="008A17CF" w:rsidP="00C13697">
      <w:pPr>
        <w:spacing w:line="200" w:lineRule="exact"/>
        <w:rPr>
          <w:rFonts w:ascii="Univers Condensed" w:hAnsi="Univers Condensed" w:cs="Arial"/>
          <w:b/>
        </w:rPr>
      </w:pPr>
    </w:p>
    <w:p w14:paraId="1A954E4E" w14:textId="77777777" w:rsidR="008A17CF" w:rsidRDefault="008A17CF" w:rsidP="00C13697">
      <w:pPr>
        <w:spacing w:line="200" w:lineRule="exact"/>
        <w:rPr>
          <w:rFonts w:ascii="Univers Condensed" w:hAnsi="Univers Condensed" w:cs="Arial"/>
          <w:b/>
        </w:rPr>
      </w:pPr>
    </w:p>
    <w:p w14:paraId="1A954E4F" w14:textId="77777777" w:rsidR="008A17CF" w:rsidRDefault="008A17CF" w:rsidP="00C13697">
      <w:pPr>
        <w:spacing w:line="200" w:lineRule="exact"/>
        <w:rPr>
          <w:rFonts w:ascii="Univers Condensed" w:hAnsi="Univers Condensed" w:cs="Arial"/>
          <w:b/>
        </w:rPr>
      </w:pPr>
    </w:p>
    <w:p w14:paraId="1A954E50" w14:textId="6A015B1F" w:rsidR="00C13697" w:rsidRPr="00777078" w:rsidRDefault="00C13697" w:rsidP="00C13697">
      <w:pPr>
        <w:spacing w:line="200" w:lineRule="exact"/>
        <w:rPr>
          <w:rFonts w:ascii="Univers Condensed" w:hAnsi="Univers Condensed" w:cs="Arial"/>
          <w:b/>
        </w:rPr>
      </w:pPr>
      <w:r w:rsidRPr="00777078">
        <w:rPr>
          <w:rFonts w:ascii="Univers Condensed" w:hAnsi="Univers Condensed" w:cs="Arial"/>
          <w:b/>
        </w:rPr>
        <w:t xml:space="preserve">Pôle </w:t>
      </w:r>
      <w:r w:rsidR="00BF0569">
        <w:rPr>
          <w:rFonts w:ascii="Univers Condensed" w:hAnsi="Univers Condensed" w:cs="Arial"/>
          <w:b/>
        </w:rPr>
        <w:t>Infrastructures et Désenclavements</w:t>
      </w:r>
    </w:p>
    <w:p w14:paraId="1A954E51" w14:textId="77777777" w:rsidR="00C13697" w:rsidRPr="00777078" w:rsidRDefault="00C13697" w:rsidP="00C13697">
      <w:pPr>
        <w:spacing w:line="200" w:lineRule="exact"/>
        <w:rPr>
          <w:rFonts w:ascii="Univers Condensed" w:hAnsi="Univers Condensed" w:cs="Arial"/>
          <w:sz w:val="18"/>
          <w:szCs w:val="18"/>
        </w:rPr>
      </w:pPr>
      <w:r w:rsidRPr="00777078">
        <w:rPr>
          <w:rFonts w:ascii="Univers Condensed" w:hAnsi="Univers Condensed" w:cs="Arial"/>
          <w:sz w:val="18"/>
          <w:szCs w:val="18"/>
        </w:rPr>
        <w:t>Direction de l’Environnement, de l’Agriculture et de la Pêche</w:t>
      </w:r>
    </w:p>
    <w:p w14:paraId="1A954E52" w14:textId="77777777" w:rsidR="00C13697" w:rsidRPr="00777078" w:rsidRDefault="00C13697" w:rsidP="00C13697">
      <w:pPr>
        <w:spacing w:line="200" w:lineRule="exact"/>
        <w:rPr>
          <w:rFonts w:cs="Arial"/>
          <w:sz w:val="18"/>
          <w:szCs w:val="18"/>
        </w:rPr>
      </w:pPr>
      <w:r w:rsidRPr="00777078">
        <w:rPr>
          <w:rFonts w:ascii="Univers Condensed" w:hAnsi="Univers Condensed" w:cs="Arial"/>
          <w:sz w:val="18"/>
          <w:szCs w:val="18"/>
        </w:rPr>
        <w:t>Service Agriculture et Pêche</w:t>
      </w:r>
    </w:p>
    <w:p w14:paraId="1A954E53" w14:textId="77777777" w:rsidR="004E4803" w:rsidRDefault="004E4803" w:rsidP="00C13697">
      <w:pPr>
        <w:spacing w:line="280" w:lineRule="exact"/>
        <w:rPr>
          <w:rFonts w:asciiTheme="majorHAnsi" w:hAnsiTheme="majorHAnsi"/>
          <w:b/>
          <w:sz w:val="22"/>
        </w:rPr>
      </w:pPr>
    </w:p>
    <w:p w14:paraId="1A954E54" w14:textId="77777777" w:rsidR="00C13697" w:rsidRPr="00740A22" w:rsidRDefault="00C13697" w:rsidP="00C13697">
      <w:pPr>
        <w:spacing w:line="280" w:lineRule="exact"/>
        <w:rPr>
          <w:rFonts w:asciiTheme="majorHAnsi" w:hAnsiTheme="majorHAnsi"/>
          <w:b/>
          <w:sz w:val="22"/>
        </w:rPr>
      </w:pPr>
      <w:r w:rsidRPr="00740A22">
        <w:rPr>
          <w:rFonts w:asciiTheme="majorHAnsi" w:hAnsiTheme="majorHAnsi"/>
          <w:b/>
          <w:sz w:val="22"/>
        </w:rPr>
        <w:t>Je soussigné (e)</w:t>
      </w:r>
    </w:p>
    <w:p w14:paraId="1A954E55" w14:textId="77777777" w:rsidR="00C13697" w:rsidRPr="00740A22" w:rsidRDefault="00C13697" w:rsidP="00C13697">
      <w:pPr>
        <w:pStyle w:val="Titre2"/>
        <w:tabs>
          <w:tab w:val="left" w:pos="1985"/>
          <w:tab w:val="right" w:leader="dot" w:pos="9072"/>
        </w:tabs>
        <w:spacing w:line="320" w:lineRule="exact"/>
        <w:rPr>
          <w:color w:val="auto"/>
          <w:sz w:val="22"/>
        </w:rPr>
      </w:pPr>
      <w:r w:rsidRPr="00740A22">
        <w:rPr>
          <w:color w:val="auto"/>
          <w:sz w:val="22"/>
        </w:rPr>
        <w:t>Nom</w:t>
      </w:r>
      <w:r w:rsidRPr="00740A22">
        <w:rPr>
          <w:color w:val="auto"/>
          <w:sz w:val="22"/>
        </w:rPr>
        <w:tab/>
        <w:t xml:space="preserve">: </w:t>
      </w:r>
      <w:r w:rsidRPr="00740A22">
        <w:rPr>
          <w:color w:val="auto"/>
          <w:sz w:val="22"/>
        </w:rPr>
        <w:tab/>
      </w:r>
    </w:p>
    <w:p w14:paraId="1A954E56" w14:textId="77777777" w:rsidR="00C13697" w:rsidRDefault="00C13697" w:rsidP="00C13697">
      <w:pPr>
        <w:pStyle w:val="Titre2"/>
        <w:tabs>
          <w:tab w:val="left" w:pos="1985"/>
          <w:tab w:val="left" w:leader="dot" w:pos="9072"/>
        </w:tabs>
        <w:spacing w:line="320" w:lineRule="exact"/>
        <w:rPr>
          <w:color w:val="auto"/>
          <w:sz w:val="22"/>
        </w:rPr>
      </w:pPr>
      <w:r w:rsidRPr="00740A22">
        <w:rPr>
          <w:color w:val="auto"/>
          <w:sz w:val="22"/>
        </w:rPr>
        <w:t>Prénom</w:t>
      </w:r>
      <w:r w:rsidRPr="00740A22">
        <w:rPr>
          <w:color w:val="auto"/>
          <w:sz w:val="22"/>
        </w:rPr>
        <w:tab/>
        <w:t xml:space="preserve">: </w:t>
      </w:r>
      <w:r w:rsidRPr="00740A22">
        <w:rPr>
          <w:color w:val="auto"/>
          <w:sz w:val="22"/>
        </w:rPr>
        <w:tab/>
      </w:r>
    </w:p>
    <w:p w14:paraId="1A954E57" w14:textId="77777777" w:rsidR="008A17CF" w:rsidRPr="00740A22" w:rsidRDefault="008A17CF" w:rsidP="008A17CF">
      <w:pPr>
        <w:pStyle w:val="Titre2"/>
        <w:tabs>
          <w:tab w:val="left" w:pos="1985"/>
          <w:tab w:val="left" w:leader="dot" w:pos="9072"/>
        </w:tabs>
        <w:spacing w:line="320" w:lineRule="exact"/>
        <w:rPr>
          <w:color w:val="auto"/>
          <w:sz w:val="22"/>
        </w:rPr>
      </w:pPr>
      <w:r>
        <w:rPr>
          <w:color w:val="auto"/>
          <w:sz w:val="22"/>
        </w:rPr>
        <w:t>Nom exploitation</w:t>
      </w:r>
      <w:r w:rsidRPr="00740A22">
        <w:rPr>
          <w:color w:val="auto"/>
          <w:sz w:val="22"/>
        </w:rPr>
        <w:tab/>
        <w:t xml:space="preserve">: </w:t>
      </w:r>
      <w:r w:rsidRPr="00740A22">
        <w:rPr>
          <w:color w:val="auto"/>
          <w:sz w:val="22"/>
        </w:rPr>
        <w:tab/>
      </w:r>
    </w:p>
    <w:p w14:paraId="1A954E59" w14:textId="77777777" w:rsidR="00C13697" w:rsidRPr="00740A22" w:rsidRDefault="00C13697" w:rsidP="00C13697">
      <w:pPr>
        <w:pStyle w:val="Titre2"/>
        <w:tabs>
          <w:tab w:val="left" w:pos="1985"/>
          <w:tab w:val="right" w:leader="dot" w:pos="9072"/>
        </w:tabs>
        <w:spacing w:line="320" w:lineRule="exact"/>
        <w:rPr>
          <w:color w:val="auto"/>
          <w:sz w:val="22"/>
        </w:rPr>
      </w:pPr>
      <w:r w:rsidRPr="00740A22">
        <w:rPr>
          <w:color w:val="auto"/>
          <w:sz w:val="22"/>
        </w:rPr>
        <w:t>Adresse</w:t>
      </w:r>
      <w:r w:rsidRPr="00740A22">
        <w:rPr>
          <w:color w:val="auto"/>
          <w:sz w:val="22"/>
        </w:rPr>
        <w:tab/>
        <w:t xml:space="preserve">: </w:t>
      </w:r>
      <w:r w:rsidRPr="00740A22">
        <w:rPr>
          <w:color w:val="auto"/>
          <w:sz w:val="22"/>
        </w:rPr>
        <w:tab/>
      </w:r>
    </w:p>
    <w:p w14:paraId="1A954E5A" w14:textId="77777777" w:rsidR="00C13697" w:rsidRPr="00740A22" w:rsidRDefault="00C13697" w:rsidP="00C13697">
      <w:pPr>
        <w:pStyle w:val="Titre2"/>
        <w:tabs>
          <w:tab w:val="left" w:pos="1985"/>
          <w:tab w:val="right" w:leader="dot" w:pos="9072"/>
        </w:tabs>
        <w:spacing w:line="320" w:lineRule="exact"/>
        <w:rPr>
          <w:color w:val="auto"/>
          <w:sz w:val="22"/>
          <w:lang w:eastAsia="en-US"/>
        </w:rPr>
      </w:pPr>
      <w:r w:rsidRPr="00740A22">
        <w:rPr>
          <w:color w:val="auto"/>
          <w:sz w:val="22"/>
        </w:rPr>
        <w:t>Téléphone</w:t>
      </w:r>
      <w:r w:rsidRPr="00740A22">
        <w:rPr>
          <w:color w:val="auto"/>
          <w:sz w:val="22"/>
        </w:rPr>
        <w:tab/>
        <w:t xml:space="preserve">: </w:t>
      </w:r>
      <w:r w:rsidRPr="00740A22">
        <w:rPr>
          <w:color w:val="auto"/>
          <w:sz w:val="22"/>
        </w:rPr>
        <w:tab/>
      </w:r>
    </w:p>
    <w:p w14:paraId="1A954E5B" w14:textId="77777777" w:rsidR="00C13697" w:rsidRPr="004E4803" w:rsidRDefault="00C13697" w:rsidP="004E4803">
      <w:pPr>
        <w:pStyle w:val="Titre2"/>
        <w:tabs>
          <w:tab w:val="left" w:pos="1985"/>
          <w:tab w:val="right" w:leader="dot" w:pos="9072"/>
        </w:tabs>
        <w:spacing w:line="320" w:lineRule="exact"/>
        <w:rPr>
          <w:color w:val="auto"/>
          <w:sz w:val="22"/>
        </w:rPr>
      </w:pPr>
      <w:r w:rsidRPr="004E4803">
        <w:rPr>
          <w:color w:val="auto"/>
          <w:sz w:val="22"/>
        </w:rPr>
        <w:t>N° SIRET</w:t>
      </w:r>
      <w:r w:rsidR="004E4803">
        <w:rPr>
          <w:color w:val="auto"/>
          <w:sz w:val="22"/>
        </w:rPr>
        <w:tab/>
        <w:t>: ………………………………………………………………………………………………………………………….</w:t>
      </w:r>
    </w:p>
    <w:p w14:paraId="1A954E5C" w14:textId="77777777" w:rsidR="00C13697" w:rsidRPr="00740A22" w:rsidRDefault="00C13697" w:rsidP="00C13697">
      <w:pPr>
        <w:pStyle w:val="Titre2"/>
        <w:tabs>
          <w:tab w:val="left" w:pos="1985"/>
          <w:tab w:val="right" w:leader="dot" w:pos="9072"/>
        </w:tabs>
        <w:spacing w:line="320" w:lineRule="exact"/>
        <w:rPr>
          <w:color w:val="auto"/>
          <w:sz w:val="22"/>
          <w:lang w:eastAsia="en-US"/>
        </w:rPr>
      </w:pPr>
      <w:r w:rsidRPr="00740A22">
        <w:rPr>
          <w:color w:val="auto"/>
          <w:sz w:val="22"/>
        </w:rPr>
        <w:t>Courriel</w:t>
      </w:r>
      <w:r w:rsidRPr="00740A22">
        <w:rPr>
          <w:color w:val="auto"/>
          <w:sz w:val="22"/>
        </w:rPr>
        <w:tab/>
        <w:t xml:space="preserve">: </w:t>
      </w:r>
      <w:r w:rsidRPr="00740A22">
        <w:rPr>
          <w:color w:val="auto"/>
          <w:sz w:val="22"/>
        </w:rPr>
        <w:tab/>
      </w:r>
    </w:p>
    <w:p w14:paraId="1A954E5E" w14:textId="77777777" w:rsidR="00C13697" w:rsidRDefault="00C13697" w:rsidP="00C13697">
      <w:pPr>
        <w:spacing w:line="280" w:lineRule="exact"/>
        <w:rPr>
          <w:rFonts w:asciiTheme="majorHAnsi" w:hAnsiTheme="majorHAnsi"/>
        </w:rPr>
      </w:pPr>
    </w:p>
    <w:p w14:paraId="4FDA22F3" w14:textId="09828802" w:rsidR="00BF0569" w:rsidRDefault="00BF0569" w:rsidP="00C13697">
      <w:pPr>
        <w:spacing w:line="280" w:lineRule="exact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Situation (à cocher) :</w:t>
      </w:r>
    </w:p>
    <w:p w14:paraId="5450C997" w14:textId="77777777" w:rsidR="00BF0569" w:rsidRPr="00BF0569" w:rsidRDefault="00BF0569" w:rsidP="00C13697">
      <w:pPr>
        <w:spacing w:line="280" w:lineRule="exact"/>
        <w:rPr>
          <w:rFonts w:ascii="Wingdings" w:hAnsi="Wingdings"/>
          <w:sz w:val="16"/>
          <w:szCs w:val="16"/>
        </w:rPr>
      </w:pPr>
    </w:p>
    <w:p w14:paraId="751AF483" w14:textId="4225F0B5" w:rsidR="00BF0569" w:rsidRDefault="00BF0569" w:rsidP="00C13697">
      <w:pPr>
        <w:spacing w:line="280" w:lineRule="exact"/>
        <w:rPr>
          <w:rFonts w:asciiTheme="majorHAnsi" w:eastAsiaTheme="majorEastAsia" w:hAnsiTheme="majorHAnsi" w:cstheme="majorBidi"/>
          <w:sz w:val="22"/>
          <w:szCs w:val="26"/>
        </w:rPr>
      </w:pPr>
      <w:r w:rsidRPr="00BF0569">
        <w:rPr>
          <w:rFonts w:ascii="Wingdings" w:hAnsi="Wingdings"/>
        </w:rPr>
        <w:t></w:t>
      </w:r>
      <w:r>
        <w:rPr>
          <w:rFonts w:ascii="Wingdings" w:hAnsi="Wingdings"/>
        </w:rPr>
        <w:t></w:t>
      </w:r>
      <w:r>
        <w:rPr>
          <w:rFonts w:asciiTheme="majorHAnsi" w:eastAsiaTheme="majorEastAsia" w:hAnsiTheme="majorHAnsi" w:cstheme="majorBidi"/>
          <w:sz w:val="22"/>
          <w:szCs w:val="26"/>
        </w:rPr>
        <w:t>Elevage de pigeons</w:t>
      </w:r>
    </w:p>
    <w:p w14:paraId="580F05F6" w14:textId="79405CD5" w:rsidR="00BF0569" w:rsidRDefault="00BF0569" w:rsidP="00BF0569">
      <w:pPr>
        <w:spacing w:line="280" w:lineRule="exact"/>
        <w:rPr>
          <w:rFonts w:asciiTheme="majorHAnsi" w:eastAsiaTheme="majorEastAsia" w:hAnsiTheme="majorHAnsi" w:cstheme="majorBidi"/>
          <w:sz w:val="22"/>
          <w:szCs w:val="26"/>
        </w:rPr>
      </w:pPr>
      <w:r w:rsidRPr="00BF0569">
        <w:rPr>
          <w:rFonts w:ascii="Wingdings" w:hAnsi="Wingdings"/>
        </w:rPr>
        <w:t></w:t>
      </w:r>
      <w:r>
        <w:rPr>
          <w:rFonts w:ascii="Wingdings" w:hAnsi="Wingdings"/>
        </w:rPr>
        <w:t></w:t>
      </w:r>
      <w:r w:rsidR="004961D2">
        <w:rPr>
          <w:rFonts w:asciiTheme="majorHAnsi" w:eastAsiaTheme="majorEastAsia" w:hAnsiTheme="majorHAnsi" w:cstheme="majorBidi"/>
          <w:sz w:val="22"/>
          <w:szCs w:val="26"/>
        </w:rPr>
        <w:t>Vente en c</w:t>
      </w:r>
      <w:r w:rsidR="00CA33E4">
        <w:rPr>
          <w:rFonts w:asciiTheme="majorHAnsi" w:eastAsiaTheme="majorEastAsia" w:hAnsiTheme="majorHAnsi" w:cstheme="majorBidi"/>
          <w:sz w:val="22"/>
          <w:szCs w:val="26"/>
        </w:rPr>
        <w:t xml:space="preserve">ircuits courts </w:t>
      </w:r>
      <w:r w:rsidR="004961D2">
        <w:rPr>
          <w:rFonts w:asciiTheme="majorHAnsi" w:eastAsiaTheme="majorEastAsia" w:hAnsiTheme="majorHAnsi" w:cstheme="majorBidi"/>
          <w:sz w:val="22"/>
          <w:szCs w:val="26"/>
        </w:rPr>
        <w:t xml:space="preserve">– Espèces : </w:t>
      </w:r>
      <w:r>
        <w:rPr>
          <w:rFonts w:asciiTheme="majorHAnsi" w:eastAsiaTheme="majorEastAsia" w:hAnsiTheme="majorHAnsi" w:cstheme="majorBidi"/>
          <w:sz w:val="22"/>
          <w:szCs w:val="26"/>
        </w:rPr>
        <w:t>…………………………………………………………………………………………………………….</w:t>
      </w:r>
    </w:p>
    <w:p w14:paraId="6FB9B371" w14:textId="77777777" w:rsidR="00BF0569" w:rsidRPr="00BF0569" w:rsidRDefault="00BF0569" w:rsidP="002C3CB0">
      <w:pPr>
        <w:spacing w:line="280" w:lineRule="exact"/>
        <w:rPr>
          <w:rFonts w:ascii="Wingdings" w:hAnsi="Wingdings"/>
        </w:rPr>
      </w:pPr>
    </w:p>
    <w:p w14:paraId="75194AE5" w14:textId="580FC9FE" w:rsidR="00BF0569" w:rsidRPr="002C3CB0" w:rsidRDefault="00BF0569" w:rsidP="002C3CB0">
      <w:pPr>
        <w:spacing w:line="280" w:lineRule="exact"/>
        <w:jc w:val="both"/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/>
          <w:b/>
          <w:sz w:val="22"/>
        </w:rPr>
        <w:t>Laboratoire(s) r</w:t>
      </w:r>
      <w:r w:rsidRPr="00783E68">
        <w:rPr>
          <w:rFonts w:asciiTheme="majorHAnsi" w:hAnsiTheme="majorHAnsi"/>
          <w:b/>
          <w:sz w:val="22"/>
          <w:u w:val="single"/>
        </w:rPr>
        <w:t>econnu</w:t>
      </w:r>
      <w:r>
        <w:rPr>
          <w:rFonts w:asciiTheme="majorHAnsi" w:hAnsiTheme="majorHAnsi"/>
          <w:b/>
          <w:sz w:val="22"/>
        </w:rPr>
        <w:t xml:space="preserve">(s) </w:t>
      </w:r>
      <w:r w:rsidRPr="00BF0569">
        <w:rPr>
          <w:rFonts w:asciiTheme="majorHAnsi" w:hAnsiTheme="majorHAnsi"/>
          <w:sz w:val="22"/>
        </w:rPr>
        <w:t xml:space="preserve">auprès duquel (desquels) les analyses sont </w:t>
      </w:r>
      <w:r w:rsidRPr="002C3CB0">
        <w:rPr>
          <w:rFonts w:ascii="Calibri" w:hAnsi="Calibri" w:cs="Calibri"/>
          <w:sz w:val="22"/>
        </w:rPr>
        <w:t>réalisées</w:t>
      </w:r>
      <w:r w:rsidRPr="002C3CB0">
        <w:rPr>
          <w:rFonts w:ascii="Calibri" w:hAnsi="Calibri" w:cs="Calibri"/>
          <w:b/>
          <w:sz w:val="22"/>
        </w:rPr>
        <w:t> </w:t>
      </w:r>
      <w:r w:rsidR="002C3CB0" w:rsidRPr="002C3CB0">
        <w:rPr>
          <w:rFonts w:asciiTheme="majorHAnsi" w:hAnsiTheme="majorHAnsi" w:cstheme="majorHAnsi"/>
          <w:bCs/>
          <w:sz w:val="22"/>
        </w:rPr>
        <w:t>(</w:t>
      </w:r>
      <w:r w:rsidR="002C3CB0">
        <w:rPr>
          <w:rFonts w:asciiTheme="majorHAnsi" w:hAnsiTheme="majorHAnsi" w:cstheme="majorHAnsi"/>
          <w:bCs/>
          <w:sz w:val="22"/>
        </w:rPr>
        <w:t xml:space="preserve">la </w:t>
      </w:r>
      <w:r w:rsidR="002C3CB0" w:rsidRPr="002C3CB0">
        <w:rPr>
          <w:rFonts w:asciiTheme="majorHAnsi" w:hAnsiTheme="majorHAnsi" w:cstheme="majorHAnsi"/>
          <w:bCs/>
          <w:sz w:val="22"/>
          <w:szCs w:val="22"/>
        </w:rPr>
        <w:t>liste des laboratoires reconnus est disponible sur le site du Ministère de l’Agriculture et de l’Alimentation)</w:t>
      </w:r>
      <w:r w:rsidR="002C3CB0" w:rsidRPr="002C3CB0">
        <w:rPr>
          <w:rFonts w:asciiTheme="majorHAnsi" w:hAnsiTheme="majorHAnsi" w:cstheme="majorHAnsi"/>
          <w:sz w:val="22"/>
          <w:szCs w:val="22"/>
        </w:rPr>
        <w:t xml:space="preserve"> </w:t>
      </w:r>
      <w:r w:rsidRPr="002C3CB0">
        <w:rPr>
          <w:rFonts w:asciiTheme="majorHAnsi" w:hAnsiTheme="majorHAnsi" w:cstheme="majorHAnsi"/>
          <w:b/>
          <w:sz w:val="22"/>
        </w:rPr>
        <w:t xml:space="preserve">: </w:t>
      </w:r>
    </w:p>
    <w:p w14:paraId="7E7B9B6A" w14:textId="77777777" w:rsidR="00BF0569" w:rsidRPr="00BF0569" w:rsidRDefault="00BF0569" w:rsidP="00C13697">
      <w:pPr>
        <w:spacing w:line="280" w:lineRule="exact"/>
        <w:rPr>
          <w:rFonts w:asciiTheme="majorHAnsi" w:hAnsiTheme="majorHAnsi"/>
          <w:sz w:val="4"/>
          <w:szCs w:val="4"/>
        </w:rPr>
      </w:pPr>
    </w:p>
    <w:p w14:paraId="008E0D16" w14:textId="2C56D732" w:rsidR="00BF0569" w:rsidRDefault="00BF0569" w:rsidP="00BF0569">
      <w:pPr>
        <w:spacing w:line="280" w:lineRule="exact"/>
        <w:rPr>
          <w:rFonts w:asciiTheme="majorHAnsi" w:eastAsiaTheme="majorEastAsia" w:hAnsiTheme="majorHAnsi" w:cstheme="majorBidi"/>
          <w:sz w:val="22"/>
          <w:szCs w:val="26"/>
        </w:rPr>
      </w:pPr>
      <w:r w:rsidRPr="00BF0569">
        <w:rPr>
          <w:rFonts w:ascii="Wingdings" w:hAnsi="Wingdings"/>
        </w:rPr>
        <w:t></w:t>
      </w:r>
      <w:r>
        <w:rPr>
          <w:rFonts w:ascii="Wingdings" w:hAnsi="Wingdings"/>
        </w:rPr>
        <w:t></w:t>
      </w:r>
      <w:r>
        <w:rPr>
          <w:rFonts w:asciiTheme="majorHAnsi" w:eastAsiaTheme="majorEastAsia" w:hAnsiTheme="majorHAnsi" w:cstheme="majorBidi"/>
          <w:sz w:val="22"/>
          <w:szCs w:val="26"/>
        </w:rPr>
        <w:t xml:space="preserve">Laboratoire de l’environnement et de l’alimentation de la Vendée </w:t>
      </w:r>
      <w:r w:rsidR="00783E68">
        <w:rPr>
          <w:rFonts w:asciiTheme="majorHAnsi" w:eastAsiaTheme="majorEastAsia" w:hAnsiTheme="majorHAnsi" w:cstheme="majorBidi"/>
          <w:sz w:val="22"/>
          <w:szCs w:val="26"/>
        </w:rPr>
        <w:t xml:space="preserve">– LA ROCHE SUR YON </w:t>
      </w:r>
    </w:p>
    <w:p w14:paraId="11420FCB" w14:textId="7AC0FBCF" w:rsidR="00BF0569" w:rsidRDefault="00BF0569" w:rsidP="00BF0569">
      <w:pPr>
        <w:spacing w:line="280" w:lineRule="exact"/>
        <w:rPr>
          <w:rFonts w:asciiTheme="majorHAnsi" w:hAnsiTheme="majorHAnsi"/>
        </w:rPr>
      </w:pPr>
      <w:r w:rsidRPr="00BF0569">
        <w:rPr>
          <w:rFonts w:ascii="Wingdings" w:hAnsi="Wingdings"/>
        </w:rPr>
        <w:t></w:t>
      </w:r>
      <w:r>
        <w:rPr>
          <w:rFonts w:ascii="Wingdings" w:hAnsi="Wingdings"/>
        </w:rPr>
        <w:t></w:t>
      </w:r>
      <w:r w:rsidR="00783E68" w:rsidRPr="00783E68">
        <w:rPr>
          <w:rFonts w:asciiTheme="majorHAnsi" w:eastAsiaTheme="majorEastAsia" w:hAnsiTheme="majorHAnsi" w:cstheme="majorBidi"/>
          <w:sz w:val="22"/>
          <w:szCs w:val="26"/>
        </w:rPr>
        <w:t>La</w:t>
      </w:r>
      <w:r w:rsidR="00783E68">
        <w:rPr>
          <w:rFonts w:asciiTheme="majorHAnsi" w:eastAsiaTheme="majorEastAsia" w:hAnsiTheme="majorHAnsi" w:cstheme="majorBidi"/>
          <w:sz w:val="22"/>
          <w:szCs w:val="26"/>
        </w:rPr>
        <w:t>bovet Conseil – Réseau Cristal – LES HERBIERS</w:t>
      </w:r>
    </w:p>
    <w:p w14:paraId="1B1637C6" w14:textId="61B4C211" w:rsidR="00BF0569" w:rsidRDefault="00BF0569" w:rsidP="00BF0569">
      <w:pPr>
        <w:spacing w:line="280" w:lineRule="exact"/>
        <w:rPr>
          <w:rFonts w:asciiTheme="majorHAnsi" w:eastAsiaTheme="majorEastAsia" w:hAnsiTheme="majorHAnsi" w:cstheme="majorBidi"/>
          <w:sz w:val="22"/>
          <w:szCs w:val="26"/>
        </w:rPr>
      </w:pPr>
      <w:r w:rsidRPr="00BF0569">
        <w:rPr>
          <w:rFonts w:ascii="Wingdings" w:hAnsi="Wingdings"/>
        </w:rPr>
        <w:t></w:t>
      </w:r>
      <w:r>
        <w:rPr>
          <w:rFonts w:ascii="Wingdings" w:hAnsi="Wingdings"/>
        </w:rPr>
        <w:t></w:t>
      </w:r>
      <w:r w:rsidR="00783E68">
        <w:rPr>
          <w:rFonts w:asciiTheme="majorHAnsi" w:eastAsiaTheme="majorEastAsia" w:hAnsiTheme="majorHAnsi" w:cstheme="majorBidi"/>
          <w:sz w:val="22"/>
          <w:szCs w:val="26"/>
        </w:rPr>
        <w:t>Bio Chêne Vert – ESSARTS EN BOCAGE</w:t>
      </w:r>
      <w:r>
        <w:rPr>
          <w:rFonts w:asciiTheme="majorHAnsi" w:eastAsiaTheme="majorEastAsia" w:hAnsiTheme="majorHAnsi" w:cstheme="majorBidi"/>
          <w:sz w:val="22"/>
          <w:szCs w:val="26"/>
        </w:rPr>
        <w:t> </w:t>
      </w:r>
    </w:p>
    <w:p w14:paraId="6E85FEBC" w14:textId="62ED9A82" w:rsidR="00C61089" w:rsidRDefault="00C61089" w:rsidP="00BF0569">
      <w:pPr>
        <w:spacing w:line="280" w:lineRule="exact"/>
        <w:rPr>
          <w:rFonts w:asciiTheme="majorHAnsi" w:eastAsiaTheme="majorEastAsia" w:hAnsiTheme="majorHAnsi" w:cstheme="majorBidi"/>
          <w:sz w:val="22"/>
          <w:szCs w:val="26"/>
        </w:rPr>
      </w:pPr>
      <w:r w:rsidRPr="00BF0569">
        <w:rPr>
          <w:rFonts w:ascii="Wingdings" w:hAnsi="Wingdings"/>
        </w:rPr>
        <w:t></w:t>
      </w:r>
      <w:r>
        <w:rPr>
          <w:rFonts w:ascii="Wingdings" w:hAnsi="Wingdings"/>
        </w:rPr>
        <w:t></w:t>
      </w:r>
      <w:r w:rsidRPr="002C3CB0">
        <w:rPr>
          <w:rFonts w:asciiTheme="majorHAnsi" w:hAnsiTheme="majorHAnsi" w:cstheme="majorHAnsi"/>
        </w:rPr>
        <w:t xml:space="preserve">Laboratoire </w:t>
      </w:r>
      <w:r w:rsidRPr="002C3CB0">
        <w:rPr>
          <w:rFonts w:asciiTheme="majorHAnsi" w:eastAsiaTheme="majorEastAsia" w:hAnsiTheme="majorHAnsi" w:cstheme="majorHAnsi"/>
          <w:sz w:val="22"/>
          <w:szCs w:val="26"/>
        </w:rPr>
        <w:t>AVIMAR – CHALLANS</w:t>
      </w:r>
    </w:p>
    <w:p w14:paraId="37490764" w14:textId="228EA113" w:rsidR="00CA33E4" w:rsidRDefault="00CA33E4" w:rsidP="00CA33E4">
      <w:pPr>
        <w:spacing w:line="280" w:lineRule="exact"/>
        <w:rPr>
          <w:rFonts w:asciiTheme="majorHAnsi" w:eastAsiaTheme="majorEastAsia" w:hAnsiTheme="majorHAnsi" w:cstheme="majorBidi"/>
          <w:sz w:val="22"/>
          <w:szCs w:val="26"/>
        </w:rPr>
      </w:pPr>
      <w:r w:rsidRPr="00BF0569">
        <w:rPr>
          <w:rFonts w:ascii="Wingdings" w:hAnsi="Wingdings"/>
        </w:rPr>
        <w:t></w:t>
      </w:r>
      <w:r>
        <w:rPr>
          <w:rFonts w:ascii="Wingdings" w:hAnsi="Wingdings"/>
        </w:rPr>
        <w:t></w:t>
      </w:r>
      <w:r>
        <w:rPr>
          <w:rFonts w:asciiTheme="majorHAnsi" w:eastAsiaTheme="majorEastAsia" w:hAnsiTheme="majorHAnsi" w:cstheme="majorBidi"/>
          <w:sz w:val="22"/>
          <w:szCs w:val="26"/>
        </w:rPr>
        <w:t>Autres : ……………………………………………………………………… </w:t>
      </w:r>
    </w:p>
    <w:p w14:paraId="4B4DBF87" w14:textId="77777777" w:rsidR="00CA33E4" w:rsidRDefault="00CA33E4" w:rsidP="00BF0569">
      <w:pPr>
        <w:spacing w:line="280" w:lineRule="exact"/>
        <w:rPr>
          <w:rFonts w:asciiTheme="majorHAnsi" w:hAnsiTheme="majorHAnsi"/>
        </w:rPr>
      </w:pPr>
    </w:p>
    <w:p w14:paraId="2482F843" w14:textId="69163EB2" w:rsidR="00BF0569" w:rsidRPr="00AA622C" w:rsidRDefault="00783E68" w:rsidP="00C13697">
      <w:pPr>
        <w:spacing w:line="280" w:lineRule="exact"/>
        <w:rPr>
          <w:rFonts w:asciiTheme="majorHAnsi" w:hAnsiTheme="majorHAnsi"/>
          <w:b/>
          <w:sz w:val="22"/>
        </w:rPr>
      </w:pPr>
      <w:r w:rsidRPr="00AA622C">
        <w:rPr>
          <w:rFonts w:asciiTheme="majorHAnsi" w:hAnsiTheme="majorHAnsi"/>
          <w:b/>
          <w:sz w:val="22"/>
        </w:rPr>
        <w:t>Modalités</w:t>
      </w:r>
      <w:r w:rsidR="00AA622C" w:rsidRPr="00AA622C">
        <w:rPr>
          <w:rFonts w:asciiTheme="majorHAnsi" w:hAnsiTheme="majorHAnsi"/>
          <w:b/>
          <w:sz w:val="22"/>
        </w:rPr>
        <w:t> de l’aide :</w:t>
      </w:r>
    </w:p>
    <w:p w14:paraId="1A954E80" w14:textId="77777777" w:rsidR="00C13697" w:rsidRPr="008F3042" w:rsidRDefault="00C13697" w:rsidP="00C13697">
      <w:pPr>
        <w:pStyle w:val="Corpsdetexte"/>
        <w:tabs>
          <w:tab w:val="clear" w:pos="1985"/>
        </w:tabs>
        <w:rPr>
          <w:rFonts w:asciiTheme="majorHAnsi" w:hAnsiTheme="majorHAnsi"/>
          <w:sz w:val="22"/>
          <w:szCs w:val="20"/>
        </w:rPr>
      </w:pPr>
    </w:p>
    <w:p w14:paraId="78265E1A" w14:textId="66808C88" w:rsidR="008F3042" w:rsidRPr="008F3042" w:rsidRDefault="008F3042" w:rsidP="008F3042">
      <w:pPr>
        <w:jc w:val="both"/>
        <w:rPr>
          <w:rFonts w:asciiTheme="majorHAnsi" w:hAnsiTheme="majorHAnsi"/>
          <w:sz w:val="22"/>
        </w:rPr>
      </w:pPr>
      <w:r w:rsidRPr="008F3042">
        <w:rPr>
          <w:rFonts w:asciiTheme="majorHAnsi" w:hAnsiTheme="majorHAnsi"/>
          <w:sz w:val="22"/>
        </w:rPr>
        <w:t xml:space="preserve">L’aide du Département sera versée aux laboratoires reconnus pour réaliser les analyses PCR sur mélange </w:t>
      </w:r>
      <w:r w:rsidR="00E018EA">
        <w:rPr>
          <w:rFonts w:asciiTheme="majorHAnsi" w:hAnsiTheme="majorHAnsi"/>
          <w:sz w:val="22"/>
        </w:rPr>
        <w:t>d’écouvillons (type A).</w:t>
      </w:r>
    </w:p>
    <w:p w14:paraId="7B9992E3" w14:textId="4D16C0AC" w:rsidR="008F3042" w:rsidRPr="008F3042" w:rsidRDefault="008F3042" w:rsidP="008F3042">
      <w:pPr>
        <w:jc w:val="both"/>
        <w:rPr>
          <w:rFonts w:asciiTheme="majorHAnsi" w:hAnsiTheme="majorHAnsi"/>
          <w:sz w:val="22"/>
        </w:rPr>
      </w:pPr>
      <w:r w:rsidRPr="00F277AE">
        <w:rPr>
          <w:rFonts w:asciiTheme="majorHAnsi" w:hAnsiTheme="majorHAnsi"/>
          <w:sz w:val="22"/>
        </w:rPr>
        <w:t xml:space="preserve">Les dépenses concernent la prise en charge </w:t>
      </w:r>
      <w:r w:rsidR="008202E6" w:rsidRPr="00F277AE">
        <w:rPr>
          <w:rFonts w:asciiTheme="majorHAnsi" w:hAnsiTheme="majorHAnsi"/>
          <w:sz w:val="22"/>
        </w:rPr>
        <w:t>des analyses réalisées à compter</w:t>
      </w:r>
      <w:r w:rsidRPr="00F277AE">
        <w:rPr>
          <w:rFonts w:asciiTheme="majorHAnsi" w:hAnsiTheme="majorHAnsi"/>
          <w:sz w:val="22"/>
        </w:rPr>
        <w:t xml:space="preserve"> du </w:t>
      </w:r>
      <w:r w:rsidR="002C3CB0">
        <w:rPr>
          <w:rFonts w:asciiTheme="majorHAnsi" w:hAnsiTheme="majorHAnsi"/>
          <w:sz w:val="22"/>
        </w:rPr>
        <w:t>17 octobre</w:t>
      </w:r>
      <w:r w:rsidRPr="00F277AE">
        <w:rPr>
          <w:rFonts w:asciiTheme="majorHAnsi" w:hAnsiTheme="majorHAnsi"/>
          <w:sz w:val="22"/>
        </w:rPr>
        <w:t xml:space="preserve"> 202</w:t>
      </w:r>
      <w:r w:rsidR="002C3CB0">
        <w:rPr>
          <w:rFonts w:asciiTheme="majorHAnsi" w:hAnsiTheme="majorHAnsi"/>
          <w:sz w:val="22"/>
        </w:rPr>
        <w:t>5</w:t>
      </w:r>
      <w:r w:rsidRPr="00F277AE">
        <w:rPr>
          <w:rFonts w:asciiTheme="majorHAnsi" w:hAnsiTheme="majorHAnsi"/>
          <w:sz w:val="22"/>
        </w:rPr>
        <w:t xml:space="preserve"> et jusqu’à</w:t>
      </w:r>
      <w:r w:rsidRPr="008F3042">
        <w:rPr>
          <w:rFonts w:asciiTheme="majorHAnsi" w:hAnsiTheme="majorHAnsi"/>
          <w:sz w:val="22"/>
        </w:rPr>
        <w:t xml:space="preserve"> la levée des mesures.</w:t>
      </w:r>
    </w:p>
    <w:p w14:paraId="207C2189" w14:textId="77777777" w:rsidR="002C3CB0" w:rsidRPr="002C3CB0" w:rsidRDefault="002C3CB0" w:rsidP="002C3CB0">
      <w:pPr>
        <w:pStyle w:val="Corpsdetexte"/>
        <w:rPr>
          <w:rFonts w:asciiTheme="majorHAnsi" w:hAnsiTheme="majorHAnsi"/>
          <w:sz w:val="22"/>
          <w:lang w:val="fr-CA"/>
        </w:rPr>
      </w:pPr>
      <w:r w:rsidRPr="002C3CB0">
        <w:rPr>
          <w:rFonts w:asciiTheme="majorHAnsi" w:hAnsiTheme="majorHAnsi"/>
          <w:sz w:val="22"/>
          <w:lang w:val="fr-CA"/>
        </w:rPr>
        <w:t>L’aide du Département représente 100 % du coût HT réel des analyses dans la limite de 40 € par analyse et pour un mélange de 5 écouvillons.</w:t>
      </w:r>
    </w:p>
    <w:p w14:paraId="14B36D78" w14:textId="77777777" w:rsidR="00783E68" w:rsidRDefault="00783E68" w:rsidP="00C13697">
      <w:pPr>
        <w:pStyle w:val="Corpsdetexte"/>
        <w:tabs>
          <w:tab w:val="clear" w:pos="1985"/>
        </w:tabs>
        <w:rPr>
          <w:rFonts w:asciiTheme="majorHAnsi" w:hAnsiTheme="majorHAnsi" w:cs="Tahoma"/>
          <w:sz w:val="22"/>
          <w:szCs w:val="22"/>
        </w:rPr>
      </w:pPr>
    </w:p>
    <w:p w14:paraId="1A954E81" w14:textId="6362C818" w:rsidR="00C13697" w:rsidRDefault="008A17CF" w:rsidP="00C13697">
      <w:pPr>
        <w:tabs>
          <w:tab w:val="left" w:pos="1985"/>
          <w:tab w:val="left" w:leader="dot" w:pos="9072"/>
        </w:tabs>
        <w:spacing w:line="280" w:lineRule="exact"/>
        <w:jc w:val="both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J</w:t>
      </w:r>
      <w:r w:rsidR="00AA622C">
        <w:rPr>
          <w:rFonts w:asciiTheme="majorHAnsi" w:hAnsiTheme="majorHAnsi"/>
          <w:b/>
          <w:sz w:val="22"/>
        </w:rPr>
        <w:t>’atteste avoir pris connaissance des modalités de l’aide exposée ci-dessous :</w:t>
      </w:r>
    </w:p>
    <w:p w14:paraId="5FA32772" w14:textId="77777777" w:rsidR="00AA622C" w:rsidRPr="00740A22" w:rsidRDefault="00AA622C" w:rsidP="00C13697">
      <w:pPr>
        <w:tabs>
          <w:tab w:val="left" w:pos="1985"/>
          <w:tab w:val="left" w:leader="dot" w:pos="9072"/>
        </w:tabs>
        <w:spacing w:line="280" w:lineRule="exact"/>
        <w:jc w:val="both"/>
        <w:rPr>
          <w:rFonts w:asciiTheme="majorHAnsi" w:hAnsiTheme="majorHAnsi"/>
          <w:sz w:val="22"/>
        </w:rPr>
      </w:pPr>
    </w:p>
    <w:p w14:paraId="1A954E82" w14:textId="77777777" w:rsidR="00C13697" w:rsidRPr="00740A22" w:rsidRDefault="00C13697" w:rsidP="00A636C4">
      <w:pPr>
        <w:pStyle w:val="Titre3"/>
        <w:spacing w:line="320" w:lineRule="exact"/>
        <w:rPr>
          <w:sz w:val="22"/>
        </w:rPr>
      </w:pPr>
      <w:r w:rsidRPr="00740A22">
        <w:rPr>
          <w:color w:val="auto"/>
          <w:sz w:val="22"/>
        </w:rPr>
        <w:t xml:space="preserve">Fait à </w:t>
      </w:r>
      <w:r w:rsidR="00A636C4" w:rsidRPr="00740A22">
        <w:rPr>
          <w:color w:val="auto"/>
          <w:sz w:val="22"/>
        </w:rPr>
        <w:t xml:space="preserve">………………………………………………      le ……………………………….               </w:t>
      </w:r>
      <w:r w:rsidRPr="00740A22">
        <w:rPr>
          <w:b/>
          <w:color w:val="auto"/>
          <w:sz w:val="22"/>
        </w:rPr>
        <w:t>signature</w:t>
      </w:r>
    </w:p>
    <w:p w14:paraId="05FE2FBB" w14:textId="77777777" w:rsidR="002C3CB0" w:rsidRDefault="002C3CB0" w:rsidP="002C3CB0">
      <w:pPr>
        <w:spacing w:after="36" w:line="259" w:lineRule="auto"/>
        <w:rPr>
          <w:rFonts w:ascii="Arial" w:eastAsia="Arial" w:hAnsi="Arial" w:cs="Arial"/>
          <w:b/>
          <w:sz w:val="22"/>
        </w:rPr>
      </w:pPr>
    </w:p>
    <w:p w14:paraId="1A954E85" w14:textId="3FA70882" w:rsidR="008A17CF" w:rsidRDefault="004E4803" w:rsidP="002C3CB0">
      <w:pPr>
        <w:spacing w:after="36" w:line="259" w:lineRule="auto"/>
        <w:rPr>
          <w:rFonts w:ascii="Arial" w:eastAsia="Arial" w:hAnsi="Arial" w:cs="Arial"/>
          <w:b/>
          <w:sz w:val="22"/>
        </w:rPr>
      </w:pPr>
      <w:r w:rsidRPr="00740A22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954EEE" wp14:editId="3595266E">
                <wp:simplePos x="0" y="0"/>
                <wp:positionH relativeFrom="column">
                  <wp:posOffset>768985</wp:posOffset>
                </wp:positionH>
                <wp:positionV relativeFrom="paragraph">
                  <wp:posOffset>188595</wp:posOffset>
                </wp:positionV>
                <wp:extent cx="4586605" cy="704850"/>
                <wp:effectExtent l="0" t="0" r="2349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660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54EFB" w14:textId="1F909B3C" w:rsidR="00740A22" w:rsidRPr="00F277AE" w:rsidRDefault="00740A22" w:rsidP="00740A2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740A22">
                              <w:rPr>
                                <w:rFonts w:asciiTheme="majorHAnsi" w:hAnsiTheme="majorHAnsi"/>
                                <w:b/>
                              </w:rPr>
                              <w:t xml:space="preserve">A faire parvenir auprès des services du </w:t>
                            </w:r>
                            <w:r w:rsidRPr="00F277AE">
                              <w:rPr>
                                <w:rFonts w:asciiTheme="majorHAnsi" w:hAnsiTheme="majorHAnsi"/>
                                <w:b/>
                              </w:rPr>
                              <w:t>Département</w:t>
                            </w:r>
                          </w:p>
                          <w:p w14:paraId="70B198FD" w14:textId="68471ED0" w:rsidR="00CA33E4" w:rsidRPr="00740A22" w:rsidRDefault="00740A22" w:rsidP="00CA33E4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740A22">
                              <w:rPr>
                                <w:rFonts w:asciiTheme="majorHAnsi" w:hAnsiTheme="majorHAnsi"/>
                              </w:rPr>
                              <w:t>Conseil Départemental – Direction de l’Environnement, de l’Ag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r</w:t>
                            </w:r>
                            <w:r w:rsidRPr="00740A22">
                              <w:rPr>
                                <w:rFonts w:asciiTheme="majorHAnsi" w:hAnsiTheme="majorHAnsi"/>
                              </w:rPr>
                              <w:t>iculture et de la Pêche</w:t>
                            </w:r>
                          </w:p>
                          <w:p w14:paraId="1A954EFD" w14:textId="77777777" w:rsidR="00740A22" w:rsidRDefault="00740A22" w:rsidP="00740A2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740A22">
                              <w:rPr>
                                <w:rFonts w:asciiTheme="majorHAnsi" w:hAnsiTheme="majorHAnsi"/>
                              </w:rPr>
                              <w:t>Service Agriculture et Pêche – 40 rue Foch – 85923 LA ROCHE-SUR-YON Cedex 9</w:t>
                            </w:r>
                          </w:p>
                          <w:p w14:paraId="35F021DA" w14:textId="73DDF9B4" w:rsidR="00CA33E4" w:rsidRDefault="000116D2" w:rsidP="00740A2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hyperlink r:id="rId9" w:history="1">
                              <w:r w:rsidR="00CA33E4" w:rsidRPr="0030515C">
                                <w:rPr>
                                  <w:rStyle w:val="Lienhypertexte"/>
                                  <w:rFonts w:asciiTheme="majorHAnsi" w:hAnsiTheme="majorHAnsi"/>
                                </w:rPr>
                                <w:t>agriculture@vendee.fr</w:t>
                              </w:r>
                            </w:hyperlink>
                            <w:r w:rsidR="00CA33E4">
                              <w:rPr>
                                <w:rFonts w:asciiTheme="majorHAnsi" w:hAnsiTheme="majorHAnsi"/>
                              </w:rPr>
                              <w:t xml:space="preserve"> ou 02.28.85.86.37</w:t>
                            </w:r>
                          </w:p>
                          <w:p w14:paraId="1311F297" w14:textId="77777777" w:rsidR="00CA33E4" w:rsidRDefault="00CA33E4" w:rsidP="00740A2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542E9D9" w14:textId="77777777" w:rsidR="00CA33E4" w:rsidRDefault="00CA33E4" w:rsidP="00740A22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1A954EFE" w14:textId="77777777" w:rsidR="00740A22" w:rsidRDefault="00740A2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54EE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0.55pt;margin-top:14.85pt;width:361.15pt;height: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" strokeweight="1.5pt">
                <v:textbox inset="0,0,0,0">
                  <w:txbxContent>
                    <w:p w14:paraId="1A954EFB" w14:textId="1F909B3C" w:rsidR="00740A22" w:rsidRPr="00F277AE" w:rsidRDefault="00740A22" w:rsidP="00740A22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740A22">
                        <w:rPr>
                          <w:rFonts w:asciiTheme="majorHAnsi" w:hAnsiTheme="majorHAnsi"/>
                          <w:b/>
                        </w:rPr>
                        <w:t xml:space="preserve">A faire parvenir auprès des services du </w:t>
                      </w:r>
                      <w:r w:rsidRPr="00F277AE">
                        <w:rPr>
                          <w:rFonts w:asciiTheme="majorHAnsi" w:hAnsiTheme="majorHAnsi"/>
                          <w:b/>
                        </w:rPr>
                        <w:t>Département</w:t>
                      </w:r>
                    </w:p>
                    <w:p w14:paraId="70B198FD" w14:textId="68471ED0" w:rsidR="00CA33E4" w:rsidRPr="00740A22" w:rsidRDefault="00740A22" w:rsidP="00CA33E4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740A22">
                        <w:rPr>
                          <w:rFonts w:asciiTheme="majorHAnsi" w:hAnsiTheme="majorHAnsi"/>
                        </w:rPr>
                        <w:t>Conseil Départemental – Direction de l’Environnement, de l’Ag</w:t>
                      </w:r>
                      <w:r>
                        <w:rPr>
                          <w:rFonts w:asciiTheme="majorHAnsi" w:hAnsiTheme="majorHAnsi"/>
                        </w:rPr>
                        <w:t>r</w:t>
                      </w:r>
                      <w:r w:rsidRPr="00740A22">
                        <w:rPr>
                          <w:rFonts w:asciiTheme="majorHAnsi" w:hAnsiTheme="majorHAnsi"/>
                        </w:rPr>
                        <w:t>iculture et de la Pêche</w:t>
                      </w:r>
                    </w:p>
                    <w:p w14:paraId="1A954EFD" w14:textId="77777777" w:rsidR="00740A22" w:rsidRDefault="00740A22" w:rsidP="00740A22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740A22">
                        <w:rPr>
                          <w:rFonts w:asciiTheme="majorHAnsi" w:hAnsiTheme="majorHAnsi"/>
                        </w:rPr>
                        <w:t>Service Agriculture et Pêche – 40 rue Foch – 85923 LA ROCHE-SUR-YON Cedex 9</w:t>
                      </w:r>
                    </w:p>
                    <w:p w14:paraId="35F021DA" w14:textId="73DDF9B4" w:rsidR="00CA33E4" w:rsidRDefault="002C3CB0" w:rsidP="00740A22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hyperlink r:id="rId14" w:history="1">
                        <w:r w:rsidR="00CA33E4" w:rsidRPr="0030515C">
                          <w:rPr>
                            <w:rStyle w:val="Lienhypertexte"/>
                            <w:rFonts w:asciiTheme="majorHAnsi" w:hAnsiTheme="majorHAnsi"/>
                          </w:rPr>
                          <w:t>agriculture@vendee.fr</w:t>
                        </w:r>
                      </w:hyperlink>
                      <w:r w:rsidR="00CA33E4">
                        <w:rPr>
                          <w:rFonts w:asciiTheme="majorHAnsi" w:hAnsiTheme="majorHAnsi"/>
                        </w:rPr>
                        <w:t xml:space="preserve"> ou 02.28.85.86.37</w:t>
                      </w:r>
                    </w:p>
                    <w:p w14:paraId="1311F297" w14:textId="77777777" w:rsidR="00CA33E4" w:rsidRDefault="00CA33E4" w:rsidP="00740A22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</w:p>
                    <w:p w14:paraId="2542E9D9" w14:textId="77777777" w:rsidR="00CA33E4" w:rsidRDefault="00CA33E4" w:rsidP="00740A22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</w:p>
                    <w:p w14:paraId="1A954EFE" w14:textId="77777777" w:rsidR="00740A22" w:rsidRDefault="00740A22"/>
                  </w:txbxContent>
                </v:textbox>
                <w10:wrap type="square"/>
              </v:shape>
            </w:pict>
          </mc:Fallback>
        </mc:AlternateContent>
      </w:r>
    </w:p>
    <w:p w14:paraId="1A954E86" w14:textId="77777777" w:rsidR="008A17CF" w:rsidRDefault="008A17CF" w:rsidP="00EE46EE">
      <w:pPr>
        <w:spacing w:after="36" w:line="259" w:lineRule="auto"/>
        <w:ind w:left="51"/>
        <w:jc w:val="center"/>
        <w:rPr>
          <w:rFonts w:ascii="Arial" w:eastAsia="Arial" w:hAnsi="Arial" w:cs="Arial"/>
          <w:b/>
          <w:sz w:val="22"/>
        </w:rPr>
      </w:pPr>
    </w:p>
    <w:p w14:paraId="1A954E87" w14:textId="77777777" w:rsidR="008A17CF" w:rsidRDefault="008A17CF" w:rsidP="00EE46EE">
      <w:pPr>
        <w:spacing w:after="36" w:line="259" w:lineRule="auto"/>
        <w:ind w:left="51"/>
        <w:jc w:val="center"/>
        <w:rPr>
          <w:rFonts w:ascii="Arial" w:eastAsia="Arial" w:hAnsi="Arial" w:cs="Arial"/>
          <w:b/>
          <w:sz w:val="22"/>
        </w:rPr>
      </w:pPr>
    </w:p>
    <w:p w14:paraId="1A954EE9" w14:textId="1CD5583E" w:rsidR="00200CF3" w:rsidRDefault="00200CF3" w:rsidP="00200CF3">
      <w:pPr>
        <w:pStyle w:val="Standard"/>
        <w:spacing w:before="170"/>
        <w:ind w:left="43" w:hanging="43"/>
        <w:jc w:val="both"/>
        <w:rPr>
          <w:rFonts w:ascii="Tahoma" w:eastAsia="Times New Roman" w:hAnsi="Tahoma" w:cs="Tahoma"/>
          <w:sz w:val="22"/>
          <w:szCs w:val="22"/>
          <w:lang w:bidi="ar-SA"/>
        </w:rPr>
      </w:pPr>
      <w:r>
        <w:rPr>
          <w:rFonts w:ascii="Tahoma" w:eastAsia="Times New Roman" w:hAnsi="Tahoma" w:cs="Tahoma"/>
          <w:sz w:val="22"/>
          <w:szCs w:val="22"/>
          <w:lang w:bidi="ar-SA"/>
        </w:rPr>
        <w:tab/>
      </w:r>
      <w:r>
        <w:rPr>
          <w:rFonts w:ascii="Tahoma" w:eastAsia="Times New Roman" w:hAnsi="Tahoma" w:cs="Tahoma"/>
          <w:sz w:val="22"/>
          <w:szCs w:val="22"/>
          <w:lang w:bidi="ar-SA"/>
        </w:rPr>
        <w:tab/>
      </w:r>
      <w:r>
        <w:rPr>
          <w:rFonts w:ascii="Tahoma" w:eastAsia="Times New Roman" w:hAnsi="Tahoma" w:cs="Tahoma"/>
          <w:sz w:val="22"/>
          <w:szCs w:val="22"/>
          <w:lang w:bidi="ar-SA"/>
        </w:rPr>
        <w:tab/>
      </w:r>
      <w:r>
        <w:rPr>
          <w:rFonts w:ascii="Tahoma" w:eastAsia="Times New Roman" w:hAnsi="Tahoma" w:cs="Tahoma"/>
          <w:sz w:val="22"/>
          <w:szCs w:val="22"/>
          <w:lang w:bidi="ar-SA"/>
        </w:rPr>
        <w:tab/>
      </w:r>
      <w:r>
        <w:rPr>
          <w:rFonts w:ascii="Tahoma" w:eastAsia="Times New Roman" w:hAnsi="Tahoma" w:cs="Tahoma"/>
          <w:sz w:val="22"/>
          <w:szCs w:val="22"/>
          <w:lang w:bidi="ar-SA"/>
        </w:rPr>
        <w:tab/>
      </w:r>
    </w:p>
    <w:sectPr w:rsidR="00200CF3" w:rsidSect="005A2A66">
      <w:pgSz w:w="11906" w:h="16838"/>
      <w:pgMar w:top="567" w:right="1134" w:bottom="39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2807A" w14:textId="77777777" w:rsidR="00AA7D3B" w:rsidRDefault="00AA7D3B" w:rsidP="00135676">
      <w:r>
        <w:separator/>
      </w:r>
    </w:p>
  </w:endnote>
  <w:endnote w:type="continuationSeparator" w:id="0">
    <w:p w14:paraId="36423116" w14:textId="77777777" w:rsidR="00AA7D3B" w:rsidRDefault="00AA7D3B" w:rsidP="0013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5C59F" w14:textId="77777777" w:rsidR="00AA7D3B" w:rsidRDefault="00AA7D3B" w:rsidP="00135676">
      <w:r>
        <w:separator/>
      </w:r>
    </w:p>
  </w:footnote>
  <w:footnote w:type="continuationSeparator" w:id="0">
    <w:p w14:paraId="05B79713" w14:textId="77777777" w:rsidR="00AA7D3B" w:rsidRDefault="00AA7D3B" w:rsidP="0013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41AF"/>
    <w:multiLevelType w:val="singleLevel"/>
    <w:tmpl w:val="497A52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2A479A6"/>
    <w:multiLevelType w:val="hybridMultilevel"/>
    <w:tmpl w:val="6FC68BAA"/>
    <w:lvl w:ilvl="0" w:tplc="8438E52C">
      <w:start w:val="1"/>
      <w:numFmt w:val="bullet"/>
      <w:lvlText w:val="-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8EEE0C">
      <w:start w:val="1"/>
      <w:numFmt w:val="bullet"/>
      <w:lvlText w:val="o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FCB06A">
      <w:start w:val="1"/>
      <w:numFmt w:val="bullet"/>
      <w:lvlText w:val="▪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7C05B58">
      <w:start w:val="1"/>
      <w:numFmt w:val="bullet"/>
      <w:lvlText w:val="•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454066A">
      <w:start w:val="1"/>
      <w:numFmt w:val="bullet"/>
      <w:lvlText w:val="o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FE4834">
      <w:start w:val="1"/>
      <w:numFmt w:val="bullet"/>
      <w:lvlText w:val="▪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A68E8A">
      <w:start w:val="1"/>
      <w:numFmt w:val="bullet"/>
      <w:lvlText w:val="•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FB287AC">
      <w:start w:val="1"/>
      <w:numFmt w:val="bullet"/>
      <w:lvlText w:val="o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3A6058">
      <w:start w:val="1"/>
      <w:numFmt w:val="bullet"/>
      <w:lvlText w:val="▪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735C35"/>
    <w:multiLevelType w:val="hybridMultilevel"/>
    <w:tmpl w:val="3DCC0BDE"/>
    <w:lvl w:ilvl="0" w:tplc="C86EB38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6E3E05C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97"/>
    <w:rsid w:val="000116D2"/>
    <w:rsid w:val="00022B2F"/>
    <w:rsid w:val="000C6C00"/>
    <w:rsid w:val="00135676"/>
    <w:rsid w:val="001B2E20"/>
    <w:rsid w:val="00200CF3"/>
    <w:rsid w:val="002C3CB0"/>
    <w:rsid w:val="00376675"/>
    <w:rsid w:val="003A5ECF"/>
    <w:rsid w:val="003F62A0"/>
    <w:rsid w:val="004961D2"/>
    <w:rsid w:val="004E34E2"/>
    <w:rsid w:val="004E4803"/>
    <w:rsid w:val="00526153"/>
    <w:rsid w:val="00563781"/>
    <w:rsid w:val="005A2A66"/>
    <w:rsid w:val="006162A3"/>
    <w:rsid w:val="00682943"/>
    <w:rsid w:val="006834DD"/>
    <w:rsid w:val="00691F42"/>
    <w:rsid w:val="006B753D"/>
    <w:rsid w:val="006E5244"/>
    <w:rsid w:val="00740A22"/>
    <w:rsid w:val="0075306F"/>
    <w:rsid w:val="0076340D"/>
    <w:rsid w:val="00783E68"/>
    <w:rsid w:val="00797CB5"/>
    <w:rsid w:val="007B172A"/>
    <w:rsid w:val="007B1AAF"/>
    <w:rsid w:val="0081490A"/>
    <w:rsid w:val="008202E6"/>
    <w:rsid w:val="008644D0"/>
    <w:rsid w:val="008A17CF"/>
    <w:rsid w:val="008E3E90"/>
    <w:rsid w:val="008F3042"/>
    <w:rsid w:val="009402CE"/>
    <w:rsid w:val="009B4704"/>
    <w:rsid w:val="009B5950"/>
    <w:rsid w:val="009B7444"/>
    <w:rsid w:val="00A636C4"/>
    <w:rsid w:val="00A75934"/>
    <w:rsid w:val="00AA622C"/>
    <w:rsid w:val="00AA7D3B"/>
    <w:rsid w:val="00B76FE5"/>
    <w:rsid w:val="00BA2F8B"/>
    <w:rsid w:val="00BB3765"/>
    <w:rsid w:val="00BF0569"/>
    <w:rsid w:val="00BF15C3"/>
    <w:rsid w:val="00C04E29"/>
    <w:rsid w:val="00C13697"/>
    <w:rsid w:val="00C61089"/>
    <w:rsid w:val="00C636D4"/>
    <w:rsid w:val="00CA33E4"/>
    <w:rsid w:val="00CE3A1C"/>
    <w:rsid w:val="00D65969"/>
    <w:rsid w:val="00DD7DF4"/>
    <w:rsid w:val="00DF20D7"/>
    <w:rsid w:val="00E018EA"/>
    <w:rsid w:val="00E54533"/>
    <w:rsid w:val="00EA29EE"/>
    <w:rsid w:val="00EE46EE"/>
    <w:rsid w:val="00F277AE"/>
    <w:rsid w:val="00FA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4E45"/>
  <w15:chartTrackingRefBased/>
  <w15:docId w15:val="{2EBFC88C-CD43-4BF2-B42B-04CB4DE7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C13697"/>
    <w:pPr>
      <w:keepNext/>
      <w:outlineLvl w:val="0"/>
    </w:pPr>
    <w:rPr>
      <w:rFonts w:ascii="Tahoma" w:hAnsi="Tahoma" w:cs="Tahoma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36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36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13697"/>
    <w:rPr>
      <w:rFonts w:ascii="Tahoma" w:eastAsia="Times New Roman" w:hAnsi="Tahoma" w:cs="Tahoma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136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1369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C13697"/>
    <w:pPr>
      <w:tabs>
        <w:tab w:val="left" w:pos="1985"/>
        <w:tab w:val="left" w:leader="dot" w:pos="9072"/>
      </w:tabs>
      <w:jc w:val="both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C1369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C13697"/>
    <w:pPr>
      <w:tabs>
        <w:tab w:val="left" w:pos="1985"/>
        <w:tab w:val="left" w:leader="dot" w:pos="9072"/>
      </w:tabs>
      <w:ind w:firstLine="426"/>
      <w:jc w:val="both"/>
    </w:pPr>
    <w:rPr>
      <w:rFonts w:ascii="Tahoma" w:hAnsi="Tahoma" w:cs="Tahoma"/>
      <w:sz w:val="22"/>
      <w:szCs w:val="22"/>
    </w:rPr>
  </w:style>
  <w:style w:type="character" w:customStyle="1" w:styleId="RetraitcorpsdetexteCar">
    <w:name w:val="Retrait corps de texte Car"/>
    <w:basedOn w:val="Policepardfaut"/>
    <w:link w:val="Retraitcorpsdetexte"/>
    <w:rsid w:val="00C13697"/>
    <w:rPr>
      <w:rFonts w:ascii="Tahoma" w:eastAsia="Times New Roman" w:hAnsi="Tahoma" w:cs="Tahoma"/>
      <w:lang w:eastAsia="fr-FR"/>
    </w:rPr>
  </w:style>
  <w:style w:type="table" w:customStyle="1" w:styleId="TableGrid">
    <w:name w:val="TableGrid"/>
    <w:rsid w:val="00376675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rsid w:val="0013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356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567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56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567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17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17CF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Standard">
    <w:name w:val="Standard"/>
    <w:rsid w:val="00200CF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00CF3"/>
    <w:pPr>
      <w:spacing w:after="120"/>
    </w:pPr>
  </w:style>
  <w:style w:type="paragraph" w:customStyle="1" w:styleId="normalformulaire">
    <w:name w:val="normal formulaire"/>
    <w:basedOn w:val="Standard"/>
    <w:rsid w:val="00200CF3"/>
    <w:pPr>
      <w:jc w:val="both"/>
    </w:pPr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200CF3"/>
  </w:style>
  <w:style w:type="paragraph" w:customStyle="1" w:styleId="western">
    <w:name w:val="western"/>
    <w:rsid w:val="00200CF3"/>
    <w:pPr>
      <w:suppressAutoHyphens/>
      <w:autoSpaceDN w:val="0"/>
      <w:spacing w:before="100" w:after="0" w:line="240" w:lineRule="auto"/>
      <w:jc w:val="both"/>
    </w:pPr>
    <w:rPr>
      <w:rFonts w:ascii="Arial" w:eastAsia="SimSun" w:hAnsi="Arial" w:cs="Arial"/>
      <w:kern w:val="3"/>
      <w:sz w:val="24"/>
      <w:szCs w:val="24"/>
      <w:lang w:eastAsia="zh-CN"/>
    </w:rPr>
  </w:style>
  <w:style w:type="character" w:customStyle="1" w:styleId="Appeldenote">
    <w:name w:val="Appel de note"/>
    <w:rsid w:val="00200CF3"/>
    <w:rPr>
      <w:position w:val="0"/>
      <w:vertAlign w:val="superscript"/>
    </w:rPr>
  </w:style>
  <w:style w:type="character" w:styleId="Appelnotedebasdep">
    <w:name w:val="footnote reference"/>
    <w:rsid w:val="00200CF3"/>
    <w:rPr>
      <w:position w:val="0"/>
      <w:vertAlign w:val="superscript"/>
    </w:rPr>
  </w:style>
  <w:style w:type="character" w:styleId="Lienhypertexte">
    <w:name w:val="Hyperlink"/>
    <w:basedOn w:val="Policepardfaut"/>
    <w:uiPriority w:val="99"/>
    <w:unhideWhenUsed/>
    <w:rsid w:val="00CA33E4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610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1089"/>
  </w:style>
  <w:style w:type="character" w:customStyle="1" w:styleId="CommentaireCar">
    <w:name w:val="Commentaire Car"/>
    <w:basedOn w:val="Policepardfaut"/>
    <w:link w:val="Commentaire"/>
    <w:uiPriority w:val="99"/>
    <w:semiHidden/>
    <w:rsid w:val="00C6108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10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108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3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griculture@vendee.fr" TargetMode="External"/><Relationship Id="rId14" Type="http://schemas.openxmlformats.org/officeDocument/2006/relationships/hyperlink" Target="mailto:agriculture@vende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91E9-97EE-4383-83F7-EF90CD50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CD85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DAVIAUD Gaëlle</dc:creator>
  <cp:keywords/>
  <dc:description/>
  <cp:lastModifiedBy>DAVIAUD Gaëlle</cp:lastModifiedBy>
  <cp:revision>4</cp:revision>
  <cp:lastPrinted>2019-03-22T11:09:00Z</cp:lastPrinted>
  <dcterms:created xsi:type="dcterms:W3CDTF">2022-04-07T14:05:00Z</dcterms:created>
  <dcterms:modified xsi:type="dcterms:W3CDTF">2025-12-16T13:37:00Z</dcterms:modified>
</cp:coreProperties>
</file>